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C" w:rsidRPr="00075D17" w:rsidRDefault="002D328C" w:rsidP="009737BF">
      <w:pPr>
        <w:shd w:val="clear" w:color="auto" w:fill="FFFFFF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АДМИНИСТРАЦИЯ</w:t>
      </w:r>
    </w:p>
    <w:p w:rsidR="002D328C" w:rsidRPr="00075D17" w:rsidRDefault="005617F8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НИЖНЕКАРАЧАНСКОГО</w:t>
      </w:r>
      <w:r w:rsidRPr="00075D17">
        <w:rPr>
          <w:sz w:val="28"/>
          <w:szCs w:val="28"/>
        </w:rPr>
        <w:t xml:space="preserve"> </w:t>
      </w:r>
      <w:r w:rsidR="002D328C" w:rsidRPr="00075D17">
        <w:rPr>
          <w:sz w:val="28"/>
          <w:szCs w:val="28"/>
        </w:rPr>
        <w:t>СЕЛЬСКОГО ПОСЕЛЕНИЯ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328C" w:rsidRPr="00075D17" w:rsidRDefault="002D328C" w:rsidP="00B1743D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П О С Т А Н О В Л Е Н И Е</w:t>
      </w:r>
    </w:p>
    <w:p w:rsidR="002D328C" w:rsidRPr="00075D17" w:rsidRDefault="002D328C" w:rsidP="00075D17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D328C" w:rsidRPr="00075D17" w:rsidRDefault="002D328C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От</w:t>
      </w:r>
      <w:r w:rsid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43D">
        <w:rPr>
          <w:rFonts w:ascii="Times New Roman" w:hAnsi="Times New Roman"/>
          <w:sz w:val="28"/>
          <w:szCs w:val="28"/>
          <w:lang w:val="ru-RU"/>
        </w:rPr>
        <w:t>16.03</w:t>
      </w:r>
      <w:r w:rsidRPr="00075D17">
        <w:rPr>
          <w:rFonts w:ascii="Times New Roman" w:hAnsi="Times New Roman"/>
          <w:sz w:val="28"/>
          <w:szCs w:val="28"/>
          <w:lang w:val="ru-RU"/>
        </w:rPr>
        <w:t>.20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22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="00B1743D">
        <w:rPr>
          <w:rFonts w:ascii="Times New Roman" w:hAnsi="Times New Roman"/>
          <w:sz w:val="28"/>
          <w:szCs w:val="28"/>
          <w:lang w:val="ru-RU"/>
        </w:rPr>
        <w:t>8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328C" w:rsidRPr="00075D17" w:rsidRDefault="002D328C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с.</w:t>
      </w:r>
      <w:r w:rsid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7F8">
        <w:rPr>
          <w:rFonts w:ascii="Times New Roman" w:hAnsi="Times New Roman"/>
          <w:sz w:val="28"/>
          <w:szCs w:val="28"/>
          <w:lang w:val="ru-RU"/>
        </w:rPr>
        <w:t>Нижний Карачан</w:t>
      </w:r>
      <w:bookmarkStart w:id="0" w:name="_GoBack"/>
      <w:bookmarkEnd w:id="0"/>
    </w:p>
    <w:p w:rsidR="00075D17" w:rsidRDefault="00075D17" w:rsidP="00075D17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28C" w:rsidRPr="00075D17" w:rsidRDefault="002D328C" w:rsidP="00F46698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топливно-энергетического баланса </w:t>
      </w:r>
      <w:r w:rsidR="005617F8" w:rsidRPr="005617F8">
        <w:rPr>
          <w:rFonts w:ascii="Times New Roman" w:hAnsi="Times New Roman"/>
          <w:sz w:val="28"/>
          <w:szCs w:val="28"/>
          <w:lang w:val="ru-RU"/>
        </w:rPr>
        <w:t>Нижнекарачанского</w:t>
      </w:r>
      <w:r w:rsidR="005617F8" w:rsidRP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</w:t>
      </w:r>
      <w:r w:rsidR="005617F8">
        <w:rPr>
          <w:rFonts w:ascii="Times New Roman" w:hAnsi="Times New Roman"/>
          <w:sz w:val="28"/>
          <w:szCs w:val="28"/>
          <w:lang w:val="ru-RU"/>
        </w:rPr>
        <w:t xml:space="preserve">за 2021 год </w:t>
      </w:r>
      <w:r w:rsidR="005617F8" w:rsidRPr="005617F8">
        <w:rPr>
          <w:rFonts w:ascii="Times New Roman" w:hAnsi="Times New Roman"/>
          <w:sz w:val="28"/>
          <w:szCs w:val="28"/>
          <w:lang w:val="ru-RU"/>
        </w:rPr>
        <w:t xml:space="preserve">и на плановый период 2022года </w:t>
      </w:r>
    </w:p>
    <w:p w:rsidR="00F46698" w:rsidRDefault="00F46698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D328C" w:rsidRPr="00075D17" w:rsidRDefault="00075D17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proofErr w:type="gramStart"/>
      <w:r w:rsidRPr="00075D17">
        <w:rPr>
          <w:sz w:val="28"/>
          <w:szCs w:val="28"/>
        </w:rPr>
        <w:t>В соответствии с требованиями Федерального закона № 131-ФЗ от 06.10.2003г. "Об общих принципах организации местного самоуправления в Российской Федерации",</w:t>
      </w:r>
      <w:r w:rsidR="002D328C" w:rsidRPr="00075D17">
        <w:rPr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г. №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1169 "Об утверждении Порядка составления топливно-энергетических балансов субъектов Российской Федерации, муниципальных</w:t>
      </w:r>
      <w:proofErr w:type="gramEnd"/>
      <w:r w:rsidRPr="005F4968">
        <w:rPr>
          <w:bCs/>
          <w:sz w:val="28"/>
          <w:szCs w:val="28"/>
        </w:rPr>
        <w:t xml:space="preserve"> образований"</w:t>
      </w:r>
      <w:r w:rsidRPr="00F46698">
        <w:rPr>
          <w:bCs/>
          <w:sz w:val="28"/>
          <w:szCs w:val="28"/>
        </w:rPr>
        <w:t>,</w:t>
      </w:r>
      <w:r w:rsidR="002D328C" w:rsidRPr="00F46698">
        <w:rPr>
          <w:sz w:val="28"/>
          <w:szCs w:val="28"/>
        </w:rPr>
        <w:t xml:space="preserve"> администрация</w:t>
      </w:r>
      <w:r w:rsidR="002D328C" w:rsidRPr="00075D17">
        <w:rPr>
          <w:sz w:val="28"/>
          <w:szCs w:val="28"/>
        </w:rPr>
        <w:t xml:space="preserve"> </w:t>
      </w:r>
      <w:r w:rsidR="005617F8">
        <w:rPr>
          <w:sz w:val="28"/>
          <w:szCs w:val="28"/>
        </w:rPr>
        <w:t>Нижнекарачанского</w:t>
      </w:r>
      <w:r w:rsidR="005617F8" w:rsidRPr="00075D17">
        <w:rPr>
          <w:sz w:val="28"/>
          <w:szCs w:val="28"/>
        </w:rPr>
        <w:t xml:space="preserve"> </w:t>
      </w:r>
      <w:r w:rsidR="002D328C" w:rsidRPr="00075D17">
        <w:rPr>
          <w:sz w:val="28"/>
          <w:szCs w:val="28"/>
        </w:rPr>
        <w:t xml:space="preserve">сельского поселения Грибановского муниципального района </w:t>
      </w:r>
      <w:proofErr w:type="gramStart"/>
      <w:r w:rsidR="002D328C" w:rsidRPr="00075D17">
        <w:rPr>
          <w:sz w:val="28"/>
          <w:szCs w:val="28"/>
        </w:rPr>
        <w:t>п</w:t>
      </w:r>
      <w:proofErr w:type="gramEnd"/>
      <w:r w:rsidR="002D328C" w:rsidRPr="00075D17">
        <w:rPr>
          <w:sz w:val="28"/>
          <w:szCs w:val="28"/>
        </w:rPr>
        <w:t xml:space="preserve"> о с т а н о в л я е т:</w:t>
      </w:r>
    </w:p>
    <w:p w:rsidR="00075D17" w:rsidRPr="005617F8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1. </w:t>
      </w:r>
      <w:r w:rsidR="00075D17" w:rsidRPr="00075D17">
        <w:rPr>
          <w:rFonts w:ascii="Times New Roman" w:hAnsi="Times New Roman" w:cs="Times New Roman"/>
          <w:sz w:val="28"/>
          <w:szCs w:val="28"/>
        </w:rPr>
        <w:t xml:space="preserve">Утвердить топливно-энергетический баланс </w:t>
      </w:r>
      <w:r w:rsidR="005617F8" w:rsidRPr="005617F8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075D17" w:rsidRPr="005617F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 xml:space="preserve">за 2021год и </w:t>
      </w:r>
      <w:r w:rsidR="00075D17" w:rsidRPr="005617F8">
        <w:rPr>
          <w:rFonts w:ascii="Times New Roman" w:hAnsi="Times New Roman" w:cs="Times New Roman"/>
          <w:sz w:val="28"/>
          <w:szCs w:val="28"/>
        </w:rPr>
        <w:t xml:space="preserve">на </w:t>
      </w:r>
      <w:r w:rsidR="005617F8" w:rsidRPr="005617F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075D17" w:rsidRPr="005617F8">
        <w:rPr>
          <w:rFonts w:ascii="Times New Roman" w:hAnsi="Times New Roman" w:cs="Times New Roman"/>
          <w:sz w:val="28"/>
          <w:szCs w:val="28"/>
        </w:rPr>
        <w:t>2022 год</w:t>
      </w:r>
      <w:r w:rsidR="005617F8" w:rsidRPr="005617F8">
        <w:rPr>
          <w:rFonts w:ascii="Times New Roman" w:hAnsi="Times New Roman" w:cs="Times New Roman"/>
          <w:sz w:val="28"/>
          <w:szCs w:val="28"/>
        </w:rPr>
        <w:t>а</w:t>
      </w:r>
      <w:r w:rsidR="00075D17" w:rsidRPr="005617F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D328C" w:rsidRP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F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5617F8" w:rsidRPr="005617F8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Pr="005617F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</w:t>
      </w:r>
      <w:proofErr w:type="gramStart"/>
      <w:r w:rsidRPr="005617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617F8">
        <w:rPr>
          <w:rFonts w:ascii="Times New Roman" w:hAnsi="Times New Roman" w:cs="Times New Roman"/>
          <w:sz w:val="28"/>
          <w:szCs w:val="28"/>
        </w:rPr>
        <w:t xml:space="preserve"> района в информационно</w:t>
      </w:r>
      <w:r w:rsidR="00F46698" w:rsidRPr="005617F8">
        <w:rPr>
          <w:rFonts w:ascii="Times New Roman" w:hAnsi="Times New Roman" w:cs="Times New Roman"/>
          <w:sz w:val="28"/>
          <w:szCs w:val="28"/>
        </w:rPr>
        <w:t xml:space="preserve"> </w:t>
      </w:r>
      <w:r w:rsidRPr="005617F8">
        <w:rPr>
          <w:rFonts w:ascii="Times New Roman" w:hAnsi="Times New Roman" w:cs="Times New Roman"/>
          <w:sz w:val="28"/>
          <w:szCs w:val="28"/>
        </w:rPr>
        <w:t>т</w:t>
      </w:r>
      <w:r w:rsidRPr="00075D17">
        <w:rPr>
          <w:rFonts w:ascii="Times New Roman" w:hAnsi="Times New Roman" w:cs="Times New Roman"/>
          <w:sz w:val="28"/>
          <w:szCs w:val="28"/>
        </w:rPr>
        <w:t xml:space="preserve">елекоммуникационной сети Интернет </w:t>
      </w:r>
      <w:hyperlink r:id="rId7" w:history="1">
        <w:r w:rsidR="005617F8" w:rsidRPr="00300690">
          <w:rPr>
            <w:rStyle w:val="a5"/>
            <w:sz w:val="28"/>
            <w:szCs w:val="28"/>
          </w:rPr>
          <w:t>https://nijn-karachan.ru/</w:t>
        </w:r>
      </w:hyperlink>
      <w:r w:rsidR="005617F8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>3.Контроль</w:t>
      </w:r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за</w:t>
      </w:r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2D328C" w:rsidRPr="00075D17" w:rsidTr="002D328C"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 w:rsidR="00F4669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="004451A1"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2D328C" w:rsidRPr="00075D17" w:rsidRDefault="005617F8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С.И. Гомолко</w:t>
            </w:r>
          </w:p>
        </w:tc>
      </w:tr>
    </w:tbl>
    <w:p w:rsidR="00075D17" w:rsidRPr="00075D17" w:rsidRDefault="00075D17" w:rsidP="00075D17">
      <w:pPr>
        <w:ind w:firstLine="709"/>
        <w:jc w:val="both"/>
        <w:rPr>
          <w:sz w:val="28"/>
          <w:szCs w:val="28"/>
        </w:rPr>
      </w:pPr>
    </w:p>
    <w:p w:rsidR="005617F8" w:rsidRDefault="00075D17" w:rsidP="00F46698">
      <w:pPr>
        <w:ind w:firstLine="709"/>
        <w:jc w:val="right"/>
        <w:rPr>
          <w:sz w:val="28"/>
          <w:szCs w:val="28"/>
        </w:rPr>
        <w:sectPr w:rsidR="005617F8" w:rsidSect="005617F8">
          <w:headerReference w:type="default" r:id="rId8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  <w:r w:rsidRPr="00075D17">
        <w:rPr>
          <w:sz w:val="28"/>
          <w:szCs w:val="28"/>
        </w:rPr>
        <w:br w:type="page"/>
      </w:r>
    </w:p>
    <w:p w:rsidR="002D328C" w:rsidRPr="00075D17" w:rsidRDefault="002D328C" w:rsidP="00F46698">
      <w:pPr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lastRenderedPageBreak/>
        <w:t>Приложение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5617F8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2D328C" w:rsidRPr="00075D17">
        <w:rPr>
          <w:bCs/>
          <w:sz w:val="28"/>
          <w:szCs w:val="28"/>
        </w:rPr>
        <w:t>сельского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от</w:t>
      </w:r>
      <w:r w:rsidR="004451A1" w:rsidRPr="00075D17">
        <w:rPr>
          <w:bCs/>
          <w:sz w:val="28"/>
          <w:szCs w:val="28"/>
        </w:rPr>
        <w:t xml:space="preserve"> </w:t>
      </w:r>
      <w:r w:rsidR="00B1743D">
        <w:rPr>
          <w:sz w:val="28"/>
          <w:szCs w:val="28"/>
        </w:rPr>
        <w:t>16.03</w:t>
      </w:r>
      <w:r w:rsidR="00B1743D" w:rsidRPr="00075D17">
        <w:rPr>
          <w:sz w:val="28"/>
          <w:szCs w:val="28"/>
        </w:rPr>
        <w:t xml:space="preserve">.2022 г № </w:t>
      </w:r>
      <w:r w:rsidR="00B1743D">
        <w:rPr>
          <w:sz w:val="28"/>
          <w:szCs w:val="28"/>
        </w:rPr>
        <w:t>8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5617F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7F8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</w:p>
    <w:p w:rsidR="00F46698" w:rsidRPr="005617F8" w:rsidRDefault="005617F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7F8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F46698" w:rsidRPr="005617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6698" w:rsidRPr="005617F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7F8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075D17" w:rsidRPr="005617F8" w:rsidRDefault="005617F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7F8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F46698" w:rsidRPr="005617F8">
        <w:rPr>
          <w:rFonts w:ascii="Times New Roman" w:hAnsi="Times New Roman" w:cs="Times New Roman"/>
          <w:sz w:val="28"/>
          <w:szCs w:val="28"/>
        </w:rPr>
        <w:t xml:space="preserve">НА </w:t>
      </w:r>
      <w:r w:rsidRPr="005617F8">
        <w:rPr>
          <w:rFonts w:ascii="Times New Roman" w:hAnsi="Times New Roman" w:cs="Times New Roman"/>
          <w:sz w:val="28"/>
          <w:szCs w:val="28"/>
        </w:rPr>
        <w:t xml:space="preserve">ПЛАНОВЫЙ ПЕРИОД 2022 ГОДА  </w:t>
      </w:r>
    </w:p>
    <w:p w:rsidR="005617F8" w:rsidRPr="00AB3999" w:rsidRDefault="005617F8" w:rsidP="005617F8">
      <w:pPr>
        <w:pStyle w:val="1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544"/>
        <w:gridCol w:w="993"/>
        <w:gridCol w:w="1156"/>
        <w:gridCol w:w="993"/>
        <w:gridCol w:w="873"/>
        <w:gridCol w:w="850"/>
        <w:gridCol w:w="1253"/>
        <w:gridCol w:w="1276"/>
        <w:gridCol w:w="1276"/>
        <w:gridCol w:w="1276"/>
      </w:tblGrid>
      <w:tr w:rsidR="005617F8" w:rsidRPr="00B83EF9" w:rsidTr="005617F8">
        <w:trPr>
          <w:cantSplit/>
          <w:trHeight w:val="2493"/>
        </w:trPr>
        <w:tc>
          <w:tcPr>
            <w:tcW w:w="3085" w:type="dxa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</w:t>
            </w:r>
          </w:p>
        </w:tc>
        <w:tc>
          <w:tcPr>
            <w:tcW w:w="544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textDirection w:val="btLr"/>
          </w:tcPr>
          <w:p w:rsidR="005617F8" w:rsidRPr="00B83EF9" w:rsidRDefault="005617F8" w:rsidP="005617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1156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993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Прочее твердое топливо</w:t>
            </w:r>
          </w:p>
        </w:tc>
        <w:tc>
          <w:tcPr>
            <w:tcW w:w="873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Гидроэнергия и НВИЭ</w:t>
            </w:r>
          </w:p>
        </w:tc>
        <w:tc>
          <w:tcPr>
            <w:tcW w:w="850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Атомная энергия</w:t>
            </w:r>
          </w:p>
        </w:tc>
        <w:tc>
          <w:tcPr>
            <w:tcW w:w="1253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276" w:type="dxa"/>
            <w:textDirection w:val="btLr"/>
          </w:tcPr>
          <w:p w:rsidR="005617F8" w:rsidRPr="00B83EF9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Всего за 2021 год (Отчет)</w:t>
            </w:r>
          </w:p>
        </w:tc>
        <w:tc>
          <w:tcPr>
            <w:tcW w:w="1276" w:type="dxa"/>
            <w:textDirection w:val="btLr"/>
          </w:tcPr>
          <w:p w:rsidR="005617F8" w:rsidRPr="00184B6E" w:rsidRDefault="005617F8" w:rsidP="005617F8">
            <w:pPr>
              <w:ind w:left="113" w:right="113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Всего на 2022 год (План)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11</w:t>
            </w:r>
          </w:p>
        </w:tc>
      </w:tr>
      <w:tr w:rsidR="005617F8" w:rsidRPr="00B83EF9" w:rsidTr="005617F8">
        <w:trPr>
          <w:trHeight w:val="1026"/>
        </w:trPr>
        <w:tc>
          <w:tcPr>
            <w:tcW w:w="3085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Производство </w:t>
            </w:r>
            <w:proofErr w:type="gramStart"/>
            <w:r w:rsidRPr="00AB3999">
              <w:rPr>
                <w:sz w:val="28"/>
                <w:szCs w:val="28"/>
              </w:rPr>
              <w:t>энергетических</w:t>
            </w:r>
            <w:proofErr w:type="gramEnd"/>
            <w:r w:rsidRPr="00AB3999"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42,244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1191,35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3518,724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250,75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5003,1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lastRenderedPageBreak/>
              <w:t>Потребление первичной энергии</w:t>
            </w:r>
          </w:p>
        </w:tc>
        <w:tc>
          <w:tcPr>
            <w:tcW w:w="709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250,75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250,7576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250,7576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71,83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71,83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71,83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8.1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8.2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71,83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71,83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71,83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AB3999">
              <w:rPr>
                <w:sz w:val="28"/>
                <w:szCs w:val="28"/>
              </w:rPr>
              <w:t>Электрокотельные</w:t>
            </w:r>
            <w:proofErr w:type="spellEnd"/>
            <w:r w:rsidRPr="00AB3999">
              <w:rPr>
                <w:sz w:val="28"/>
                <w:szCs w:val="28"/>
              </w:rPr>
              <w:t xml:space="preserve"> и </w:t>
            </w:r>
            <w:proofErr w:type="spellStart"/>
            <w:r w:rsidRPr="00AB3999">
              <w:rPr>
                <w:sz w:val="28"/>
                <w:szCs w:val="28"/>
              </w:rPr>
              <w:t>теплоутилизационные</w:t>
            </w:r>
            <w:proofErr w:type="spellEnd"/>
            <w:r w:rsidRPr="00AB3999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9.1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9.2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9.3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Конечное потребление </w:t>
            </w:r>
            <w:proofErr w:type="gramStart"/>
            <w:r w:rsidRPr="00AB3999">
              <w:rPr>
                <w:sz w:val="28"/>
                <w:szCs w:val="28"/>
              </w:rPr>
              <w:t>энергетических</w:t>
            </w:r>
            <w:proofErr w:type="gramEnd"/>
            <w:r w:rsidRPr="00AB3999"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lastRenderedPageBreak/>
              <w:t>Промышленность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14.1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16.1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16.4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  <w:tr w:rsidR="005617F8" w:rsidRPr="009E1A27" w:rsidTr="005617F8">
        <w:tc>
          <w:tcPr>
            <w:tcW w:w="3085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34,944</w:t>
            </w:r>
          </w:p>
        </w:tc>
        <w:tc>
          <w:tcPr>
            <w:tcW w:w="544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1119,52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 3515</w:t>
            </w:r>
          </w:p>
        </w:tc>
        <w:tc>
          <w:tcPr>
            <w:tcW w:w="87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250,75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color w:val="333333"/>
                <w:sz w:val="28"/>
                <w:szCs w:val="28"/>
                <w:shd w:val="clear" w:color="auto" w:fill="FFFFFF"/>
              </w:rPr>
              <w:t>228,337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4897,801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330,676</w:t>
            </w:r>
          </w:p>
        </w:tc>
      </w:tr>
      <w:tr w:rsidR="005617F8" w:rsidRPr="009E1A27" w:rsidTr="005617F8">
        <w:tc>
          <w:tcPr>
            <w:tcW w:w="3085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FFFFFF" w:themeFill="background1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7,3 </w:t>
            </w:r>
          </w:p>
        </w:tc>
        <w:tc>
          <w:tcPr>
            <w:tcW w:w="544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3,724  </w:t>
            </w:r>
          </w:p>
        </w:tc>
        <w:tc>
          <w:tcPr>
            <w:tcW w:w="87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22,829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33,853 </w:t>
            </w:r>
          </w:p>
        </w:tc>
        <w:tc>
          <w:tcPr>
            <w:tcW w:w="1276" w:type="dxa"/>
            <w:shd w:val="clear" w:color="auto" w:fill="FFFFFF" w:themeFill="background1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30,4</w:t>
            </w:r>
          </w:p>
        </w:tc>
      </w:tr>
      <w:tr w:rsidR="005617F8" w:rsidRPr="00B83EF9" w:rsidTr="005617F8">
        <w:tc>
          <w:tcPr>
            <w:tcW w:w="3085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AB3999">
              <w:rPr>
                <w:sz w:val="28"/>
                <w:szCs w:val="28"/>
              </w:rPr>
              <w:t>топливно-энергетических</w:t>
            </w:r>
            <w:proofErr w:type="gramEnd"/>
            <w:r w:rsidRPr="00AB3999">
              <w:rPr>
                <w:sz w:val="28"/>
                <w:szCs w:val="28"/>
              </w:rPr>
              <w:t xml:space="preserve"> ресурсов в качестве сырья и на не топливные нужды</w:t>
            </w:r>
          </w:p>
        </w:tc>
        <w:tc>
          <w:tcPr>
            <w:tcW w:w="709" w:type="dxa"/>
          </w:tcPr>
          <w:p w:rsidR="005617F8" w:rsidRPr="00AB3999" w:rsidRDefault="005617F8" w:rsidP="005617F8">
            <w:pPr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7F8" w:rsidRPr="00AB3999" w:rsidRDefault="005617F8" w:rsidP="005617F8">
            <w:pPr>
              <w:jc w:val="center"/>
              <w:rPr>
                <w:sz w:val="28"/>
                <w:szCs w:val="28"/>
              </w:rPr>
            </w:pPr>
            <w:r w:rsidRPr="00AB3999">
              <w:rPr>
                <w:sz w:val="28"/>
                <w:szCs w:val="28"/>
              </w:rPr>
              <w:t>-</w:t>
            </w:r>
          </w:p>
        </w:tc>
      </w:tr>
    </w:tbl>
    <w:p w:rsidR="005617F8" w:rsidRDefault="005617F8" w:rsidP="005617F8">
      <w:pPr>
        <w:rPr>
          <w:iCs/>
        </w:rPr>
      </w:pPr>
      <w:r w:rsidRPr="00EB6EA4">
        <w:rPr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EB6EA4">
        <w:rPr>
          <w:iCs/>
        </w:rPr>
        <w:t>ч</w:t>
      </w:r>
      <w:proofErr w:type="gramEnd"/>
      <w:r w:rsidRPr="00EB6EA4">
        <w:rPr>
          <w:iCs/>
        </w:rPr>
        <w:t>, Гкал), на соответствующие коэффициенты пересчета в условное топливо, приведенные в Приложении 1</w:t>
      </w:r>
    </w:p>
    <w:p w:rsidR="005617F8" w:rsidRDefault="005617F8" w:rsidP="005617F8">
      <w:pPr>
        <w:rPr>
          <w:iCs/>
        </w:rPr>
      </w:pPr>
    </w:p>
    <w:p w:rsidR="005617F8" w:rsidRDefault="005617F8" w:rsidP="005617F8">
      <w:pPr>
        <w:rPr>
          <w:sz w:val="20"/>
          <w:szCs w:val="20"/>
        </w:rPr>
        <w:sectPr w:rsidR="005617F8" w:rsidSect="005617F8">
          <w:headerReference w:type="default" r:id="rId9"/>
          <w:pgSz w:w="16838" w:h="11906" w:orient="landscape"/>
          <w:pgMar w:top="567" w:right="567" w:bottom="1701" w:left="1276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5617F8" w:rsidRPr="00F32DED" w:rsidRDefault="005617F8" w:rsidP="005617F8">
      <w:pPr>
        <w:jc w:val="center"/>
        <w:rPr>
          <w:b/>
          <w:bCs/>
          <w:sz w:val="28"/>
          <w:szCs w:val="28"/>
        </w:rPr>
      </w:pPr>
      <w:proofErr w:type="spellStart"/>
      <w:r w:rsidRPr="00467862">
        <w:rPr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b/>
          <w:bCs/>
          <w:sz w:val="28"/>
          <w:szCs w:val="28"/>
        </w:rPr>
        <w:t xml:space="preserve"> баланс </w:t>
      </w:r>
      <w:r w:rsidRPr="00441304">
        <w:rPr>
          <w:b/>
          <w:bCs/>
          <w:sz w:val="28"/>
          <w:szCs w:val="28"/>
        </w:rPr>
        <w:t xml:space="preserve">природного газа </w:t>
      </w:r>
      <w:r w:rsidRPr="00441304">
        <w:rPr>
          <w:b/>
          <w:color w:val="000000"/>
          <w:sz w:val="28"/>
          <w:szCs w:val="28"/>
        </w:rPr>
        <w:t>Нижнекарачанского</w:t>
      </w:r>
      <w:r w:rsidRPr="00441304">
        <w:rPr>
          <w:b/>
          <w:sz w:val="28"/>
          <w:szCs w:val="28"/>
        </w:rPr>
        <w:t xml:space="preserve"> сельского поселения Грибановского муниципального района</w:t>
      </w:r>
      <w:r w:rsidRPr="0071432F">
        <w:rPr>
          <w:b/>
        </w:rPr>
        <w:t xml:space="preserve"> </w:t>
      </w:r>
      <w:r w:rsidRPr="00467862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46786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F32DED">
        <w:rPr>
          <w:b/>
          <w:sz w:val="28"/>
          <w:szCs w:val="28"/>
        </w:rPr>
        <w:t>и на плановый период 2022года</w:t>
      </w:r>
    </w:p>
    <w:p w:rsidR="005617F8" w:rsidRPr="00F32DED" w:rsidRDefault="005617F8" w:rsidP="005617F8">
      <w:pPr>
        <w:jc w:val="center"/>
        <w:rPr>
          <w:sz w:val="28"/>
          <w:szCs w:val="28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8"/>
        <w:gridCol w:w="1275"/>
        <w:gridCol w:w="1701"/>
        <w:gridCol w:w="1843"/>
      </w:tblGrid>
      <w:tr w:rsidR="005617F8" w:rsidRPr="00B83EF9" w:rsidTr="005617F8">
        <w:trPr>
          <w:trHeight w:val="818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701" w:type="dxa"/>
            <w:vAlign w:val="bottom"/>
          </w:tcPr>
          <w:p w:rsidR="005617F8" w:rsidRDefault="005617F8" w:rsidP="005617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83EF9">
              <w:rPr>
                <w:sz w:val="28"/>
                <w:szCs w:val="28"/>
              </w:rPr>
              <w:t>Природный газ,</w:t>
            </w:r>
            <w:r w:rsidRPr="00B83EF9">
              <w:rPr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sz w:val="28"/>
                <w:szCs w:val="28"/>
              </w:rPr>
              <w:t>м</w:t>
            </w:r>
            <w:r w:rsidRPr="00B83EF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5617F8" w:rsidRPr="00F32DED" w:rsidRDefault="005617F8" w:rsidP="005617F8">
            <w:pPr>
              <w:jc w:val="center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за 2021 год</w:t>
            </w:r>
          </w:p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(факт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  <w:vAlign w:val="bottom"/>
          </w:tcPr>
          <w:p w:rsidR="005617F8" w:rsidRPr="00F32DED" w:rsidRDefault="005617F8" w:rsidP="005617F8">
            <w:pPr>
              <w:jc w:val="center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Природный</w:t>
            </w:r>
          </w:p>
          <w:p w:rsidR="005617F8" w:rsidRPr="00F32DED" w:rsidRDefault="005617F8" w:rsidP="005617F8">
            <w:pPr>
              <w:jc w:val="center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газ,</w:t>
            </w:r>
            <w:r w:rsidRPr="00F32DED">
              <w:rPr>
                <w:w w:val="99"/>
                <w:sz w:val="28"/>
                <w:szCs w:val="28"/>
              </w:rPr>
              <w:t xml:space="preserve"> тыс. </w:t>
            </w:r>
            <w:r w:rsidRPr="00F32DED">
              <w:rPr>
                <w:sz w:val="28"/>
                <w:szCs w:val="28"/>
              </w:rPr>
              <w:t>м</w:t>
            </w:r>
            <w:r w:rsidRPr="00F32DED">
              <w:rPr>
                <w:sz w:val="28"/>
                <w:szCs w:val="28"/>
                <w:vertAlign w:val="superscript"/>
              </w:rPr>
              <w:t>3</w:t>
            </w:r>
            <w:r w:rsidRPr="00F32DED">
              <w:rPr>
                <w:sz w:val="28"/>
                <w:szCs w:val="28"/>
              </w:rPr>
              <w:t xml:space="preserve"> </w:t>
            </w:r>
          </w:p>
          <w:p w:rsidR="005617F8" w:rsidRPr="00F11B8F" w:rsidRDefault="005617F8" w:rsidP="005617F8">
            <w:pPr>
              <w:jc w:val="center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на 2022 год (План)</w:t>
            </w:r>
          </w:p>
        </w:tc>
      </w:tr>
      <w:tr w:rsidR="005617F8" w:rsidRPr="00B83EF9" w:rsidTr="005617F8">
        <w:trPr>
          <w:trHeight w:val="355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Производство </w:t>
            </w:r>
            <w:proofErr w:type="gramStart"/>
            <w:r w:rsidRPr="00B83EF9">
              <w:rPr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 w:rsidRPr="009E1A2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39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Ввоз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1030,366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1032,365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Вывоз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33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b/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1030,366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1032,365</w:t>
            </w:r>
          </w:p>
        </w:tc>
      </w:tr>
      <w:tr w:rsidR="005617F8" w:rsidRPr="00B83EF9" w:rsidTr="005617F8">
        <w:trPr>
          <w:trHeight w:val="328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28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28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36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38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Котельные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966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sz w:val="28"/>
                <w:szCs w:val="28"/>
              </w:rPr>
              <w:t xml:space="preserve"> и тепло-утилизационные</w:t>
            </w:r>
          </w:p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установки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83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b/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b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1030,366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1032,365</w:t>
            </w:r>
          </w:p>
        </w:tc>
      </w:tr>
      <w:tr w:rsidR="005617F8" w:rsidRPr="00B83EF9" w:rsidTr="005617F8">
        <w:trPr>
          <w:trHeight w:val="25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9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Прочий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Сфера услуг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Население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 w:rsidRPr="009E1A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68,122</w:t>
            </w:r>
          </w:p>
        </w:tc>
        <w:tc>
          <w:tcPr>
            <w:tcW w:w="1843" w:type="dxa"/>
            <w:shd w:val="clear" w:color="auto" w:fill="FFFFFF" w:themeFill="background1"/>
          </w:tcPr>
          <w:p w:rsidR="005617F8" w:rsidRPr="007B32AA" w:rsidRDefault="005617F8" w:rsidP="005617F8">
            <w:pPr>
              <w:jc w:val="center"/>
            </w:pPr>
            <w:r>
              <w:rPr>
                <w:sz w:val="28"/>
                <w:szCs w:val="28"/>
              </w:rPr>
              <w:t>970,121</w:t>
            </w:r>
          </w:p>
        </w:tc>
      </w:tr>
      <w:tr w:rsidR="005617F8" w:rsidRPr="00B83EF9" w:rsidTr="005617F8">
        <w:trPr>
          <w:trHeight w:val="466"/>
        </w:trPr>
        <w:tc>
          <w:tcPr>
            <w:tcW w:w="5388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 w:rsidRPr="009E1A27">
              <w:rPr>
                <w:sz w:val="28"/>
                <w:szCs w:val="28"/>
              </w:rPr>
              <w:t>62,244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62,244</w:t>
            </w:r>
          </w:p>
        </w:tc>
      </w:tr>
      <w:tr w:rsidR="005617F8" w:rsidRPr="00B83EF9" w:rsidTr="005617F8">
        <w:trPr>
          <w:trHeight w:val="921"/>
        </w:trPr>
        <w:tc>
          <w:tcPr>
            <w:tcW w:w="5388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sz w:val="28"/>
                <w:szCs w:val="28"/>
              </w:rPr>
              <w:t>топливно-энергетических</w:t>
            </w:r>
            <w:proofErr w:type="gramEnd"/>
          </w:p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bottom"/>
          </w:tcPr>
          <w:p w:rsidR="005617F8" w:rsidRPr="009E1A27" w:rsidRDefault="005617F8" w:rsidP="005617F8">
            <w:pPr>
              <w:jc w:val="center"/>
              <w:rPr>
                <w:sz w:val="28"/>
                <w:szCs w:val="28"/>
              </w:rPr>
            </w:pPr>
            <w:r w:rsidRPr="009E1A2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5617F8" w:rsidRPr="007B32AA" w:rsidRDefault="005617F8" w:rsidP="005617F8">
            <w:pPr>
              <w:jc w:val="center"/>
              <w:rPr>
                <w:sz w:val="28"/>
                <w:szCs w:val="28"/>
              </w:rPr>
            </w:pPr>
            <w:r w:rsidRPr="007B32AA">
              <w:rPr>
                <w:sz w:val="28"/>
                <w:szCs w:val="28"/>
              </w:rPr>
              <w:t>0</w:t>
            </w:r>
          </w:p>
        </w:tc>
      </w:tr>
    </w:tbl>
    <w:p w:rsidR="005617F8" w:rsidRDefault="005617F8" w:rsidP="005617F8">
      <w:pPr>
        <w:jc w:val="center"/>
        <w:rPr>
          <w:bCs/>
          <w:sz w:val="28"/>
          <w:szCs w:val="28"/>
        </w:rPr>
      </w:pPr>
      <w:proofErr w:type="spellStart"/>
      <w:r w:rsidRPr="00467862">
        <w:rPr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b/>
          <w:bCs/>
          <w:sz w:val="28"/>
          <w:szCs w:val="28"/>
        </w:rPr>
        <w:t xml:space="preserve"> баланс</w:t>
      </w:r>
      <w:r>
        <w:rPr>
          <w:b/>
          <w:bCs/>
          <w:sz w:val="28"/>
          <w:szCs w:val="28"/>
        </w:rPr>
        <w:t xml:space="preserve"> </w:t>
      </w:r>
      <w:r w:rsidRPr="00467862">
        <w:rPr>
          <w:b/>
          <w:bCs/>
          <w:sz w:val="28"/>
          <w:szCs w:val="28"/>
        </w:rPr>
        <w:t>электрической энергии</w:t>
      </w:r>
      <w:r>
        <w:rPr>
          <w:b/>
          <w:bCs/>
          <w:sz w:val="28"/>
          <w:szCs w:val="28"/>
        </w:rPr>
        <w:t xml:space="preserve"> </w:t>
      </w:r>
      <w:r w:rsidRPr="00441304">
        <w:rPr>
          <w:b/>
          <w:color w:val="000000"/>
          <w:sz w:val="28"/>
          <w:szCs w:val="28"/>
        </w:rPr>
        <w:t>Нижнекарачанского</w:t>
      </w:r>
      <w:r w:rsidRPr="00441304">
        <w:rPr>
          <w:b/>
          <w:sz w:val="28"/>
          <w:szCs w:val="28"/>
        </w:rPr>
        <w:t xml:space="preserve"> сельского поселения Грибановского </w:t>
      </w:r>
      <w:proofErr w:type="gramStart"/>
      <w:r w:rsidRPr="00441304">
        <w:rPr>
          <w:b/>
          <w:sz w:val="28"/>
          <w:szCs w:val="28"/>
        </w:rPr>
        <w:t>муниципального</w:t>
      </w:r>
      <w:proofErr w:type="gramEnd"/>
      <w:r w:rsidRPr="00441304">
        <w:rPr>
          <w:b/>
          <w:sz w:val="28"/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Pr="00467862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21</w:t>
      </w:r>
      <w:r w:rsidRPr="00467862">
        <w:rPr>
          <w:b/>
          <w:bCs/>
          <w:sz w:val="28"/>
          <w:szCs w:val="28"/>
        </w:rPr>
        <w:t xml:space="preserve"> год</w:t>
      </w:r>
      <w:r w:rsidRPr="00F32DED">
        <w:rPr>
          <w:b/>
        </w:rPr>
        <w:t xml:space="preserve"> </w:t>
      </w:r>
      <w:r w:rsidRPr="00F32DED">
        <w:rPr>
          <w:b/>
          <w:sz w:val="28"/>
          <w:szCs w:val="28"/>
        </w:rPr>
        <w:t>и на плановый период 2022года</w:t>
      </w:r>
      <w:r w:rsidRPr="00467862">
        <w:rPr>
          <w:bCs/>
          <w:sz w:val="28"/>
          <w:szCs w:val="28"/>
        </w:rPr>
        <w:t>*</w:t>
      </w:r>
    </w:p>
    <w:p w:rsidR="005617F8" w:rsidRPr="00467862" w:rsidRDefault="005617F8" w:rsidP="005617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3"/>
        <w:gridCol w:w="1134"/>
        <w:gridCol w:w="2126"/>
        <w:gridCol w:w="1985"/>
      </w:tblGrid>
      <w:tr w:rsidR="005617F8" w:rsidRPr="00B83EF9" w:rsidTr="005617F8">
        <w:trPr>
          <w:trHeight w:val="976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Номера строк</w:t>
            </w:r>
            <w:r w:rsidRPr="00B83EF9">
              <w:rPr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w w:val="99"/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Электроэнергия,</w:t>
            </w:r>
          </w:p>
          <w:p w:rsidR="005617F8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ч</w:t>
            </w:r>
            <w:proofErr w:type="gramEnd"/>
            <w:r w:rsidRPr="00F32DED">
              <w:rPr>
                <w:sz w:val="28"/>
                <w:szCs w:val="28"/>
              </w:rPr>
              <w:t xml:space="preserve"> </w:t>
            </w:r>
          </w:p>
          <w:p w:rsidR="005617F8" w:rsidRPr="00F32DED" w:rsidRDefault="005617F8" w:rsidP="005617F8">
            <w:pPr>
              <w:jc w:val="center"/>
              <w:rPr>
                <w:sz w:val="28"/>
                <w:szCs w:val="28"/>
              </w:rPr>
            </w:pPr>
            <w:r w:rsidRPr="00F32DED">
              <w:rPr>
                <w:sz w:val="28"/>
                <w:szCs w:val="28"/>
              </w:rPr>
              <w:t>за 2021 год</w:t>
            </w:r>
          </w:p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(факт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w w:val="99"/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Электроэнергия,</w:t>
            </w:r>
          </w:p>
          <w:p w:rsidR="005617F8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ч</w:t>
            </w:r>
            <w:proofErr w:type="gramEnd"/>
            <w:r w:rsidRPr="00F32DED">
              <w:rPr>
                <w:sz w:val="28"/>
                <w:szCs w:val="28"/>
              </w:rPr>
              <w:t xml:space="preserve"> </w:t>
            </w:r>
          </w:p>
          <w:p w:rsidR="005617F8" w:rsidRPr="00F32DED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F32DE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F32DED">
              <w:rPr>
                <w:sz w:val="28"/>
                <w:szCs w:val="28"/>
              </w:rPr>
              <w:t xml:space="preserve"> год</w:t>
            </w:r>
          </w:p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(факт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5617F8" w:rsidRPr="00B83EF9" w:rsidTr="005617F8">
        <w:trPr>
          <w:trHeight w:val="333"/>
        </w:trPr>
        <w:tc>
          <w:tcPr>
            <w:tcW w:w="4683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Производство </w:t>
            </w:r>
            <w:proofErr w:type="gramStart"/>
            <w:r w:rsidRPr="00B83EF9">
              <w:rPr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07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Ввоз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Вывоз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2042,0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2042,0</w:t>
            </w:r>
          </w:p>
        </w:tc>
      </w:tr>
      <w:tr w:rsidR="005617F8" w:rsidRPr="00B83EF9" w:rsidTr="005617F8">
        <w:trPr>
          <w:trHeight w:val="241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2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8.1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8.2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5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8.3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1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9.1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9.2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9.3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2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b/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b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2042,0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2042,0</w:t>
            </w:r>
          </w:p>
        </w:tc>
      </w:tr>
      <w:tr w:rsidR="005617F8" w:rsidRPr="00B83EF9" w:rsidTr="005617F8">
        <w:trPr>
          <w:trHeight w:val="256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77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16.1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16.2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16.3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16.4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1856,4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1856,4</w:t>
            </w:r>
          </w:p>
        </w:tc>
      </w:tr>
      <w:tr w:rsidR="005617F8" w:rsidRPr="00B83EF9" w:rsidTr="005617F8">
        <w:trPr>
          <w:trHeight w:val="24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185,6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185,6</w:t>
            </w:r>
          </w:p>
        </w:tc>
      </w:tr>
      <w:tr w:rsidR="005617F8" w:rsidRPr="00B83EF9" w:rsidTr="005617F8">
        <w:trPr>
          <w:trHeight w:val="353"/>
        </w:trPr>
        <w:tc>
          <w:tcPr>
            <w:tcW w:w="468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sz w:val="28"/>
                <w:szCs w:val="28"/>
              </w:rPr>
              <w:t>топливно-энергетических</w:t>
            </w:r>
            <w:proofErr w:type="gramEnd"/>
            <w:r w:rsidRPr="00B83EF9">
              <w:rPr>
                <w:sz w:val="28"/>
                <w:szCs w:val="28"/>
              </w:rPr>
              <w:t xml:space="preserve"> ресурсов в качестве сырья и на  </w:t>
            </w:r>
            <w:proofErr w:type="spellStart"/>
            <w:r w:rsidRPr="00B83EF9">
              <w:rPr>
                <w:sz w:val="28"/>
                <w:szCs w:val="28"/>
              </w:rPr>
              <w:t>нетопливные</w:t>
            </w:r>
            <w:proofErr w:type="spellEnd"/>
            <w:r w:rsidRPr="00B83EF9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134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</w:tbl>
    <w:p w:rsidR="005617F8" w:rsidRDefault="005617F8" w:rsidP="005617F8">
      <w:pPr>
        <w:jc w:val="center"/>
        <w:rPr>
          <w:b/>
          <w:bCs/>
          <w:sz w:val="28"/>
          <w:szCs w:val="28"/>
        </w:rPr>
      </w:pPr>
    </w:p>
    <w:p w:rsidR="005617F8" w:rsidRDefault="005617F8" w:rsidP="005617F8">
      <w:pPr>
        <w:rPr>
          <w:b/>
          <w:bCs/>
          <w:sz w:val="28"/>
          <w:szCs w:val="28"/>
        </w:rPr>
      </w:pPr>
    </w:p>
    <w:p w:rsidR="005617F8" w:rsidRPr="0036145C" w:rsidRDefault="005617F8" w:rsidP="005617F8">
      <w:pPr>
        <w:jc w:val="center"/>
        <w:rPr>
          <w:i/>
          <w:sz w:val="28"/>
          <w:szCs w:val="28"/>
        </w:rPr>
      </w:pPr>
      <w:proofErr w:type="spellStart"/>
      <w:r w:rsidRPr="0036145C">
        <w:rPr>
          <w:b/>
          <w:bCs/>
          <w:sz w:val="28"/>
          <w:szCs w:val="28"/>
        </w:rPr>
        <w:t>Однопродуктовый</w:t>
      </w:r>
      <w:proofErr w:type="spellEnd"/>
      <w:r w:rsidRPr="0036145C">
        <w:rPr>
          <w:b/>
          <w:bCs/>
          <w:sz w:val="28"/>
          <w:szCs w:val="28"/>
        </w:rPr>
        <w:t xml:space="preserve"> баланс тепловой энергии </w:t>
      </w:r>
      <w:r>
        <w:rPr>
          <w:b/>
          <w:bCs/>
          <w:sz w:val="28"/>
          <w:szCs w:val="28"/>
        </w:rPr>
        <w:t xml:space="preserve">Нижнекарачанского </w:t>
      </w:r>
      <w:r w:rsidRPr="0036145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Грибановского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 w:rsidRPr="0036145C">
        <w:rPr>
          <w:b/>
          <w:bCs/>
          <w:sz w:val="28"/>
          <w:szCs w:val="28"/>
        </w:rPr>
        <w:t xml:space="preserve"> района за 20</w:t>
      </w:r>
      <w:r>
        <w:rPr>
          <w:b/>
          <w:bCs/>
          <w:sz w:val="28"/>
          <w:szCs w:val="28"/>
        </w:rPr>
        <w:t>21</w:t>
      </w:r>
      <w:r w:rsidRPr="0036145C">
        <w:rPr>
          <w:b/>
          <w:bCs/>
          <w:sz w:val="28"/>
          <w:szCs w:val="28"/>
        </w:rPr>
        <w:t xml:space="preserve"> год </w:t>
      </w:r>
      <w:r w:rsidRPr="00F32DED">
        <w:rPr>
          <w:b/>
          <w:sz w:val="28"/>
          <w:szCs w:val="28"/>
        </w:rPr>
        <w:t>и на плановый период 2022года</w:t>
      </w:r>
      <w:r w:rsidRPr="0036145C">
        <w:rPr>
          <w:sz w:val="28"/>
          <w:szCs w:val="28"/>
        </w:rPr>
        <w:br w:type="textWrapping" w:clear="all"/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1559"/>
        <w:gridCol w:w="1701"/>
      </w:tblGrid>
      <w:tr w:rsidR="005617F8" w:rsidRPr="00B83EF9" w:rsidTr="005617F8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Тепловая энергия, Гкал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Тепловая энергия, Гкал</w:t>
            </w:r>
          </w:p>
        </w:tc>
      </w:tr>
      <w:tr w:rsidR="005617F8" w:rsidRPr="00B83EF9" w:rsidTr="005617F8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Производство </w:t>
            </w:r>
            <w:proofErr w:type="gramStart"/>
            <w:r w:rsidRPr="00B83EF9">
              <w:rPr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b/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5617F8" w:rsidRPr="00B83EF9" w:rsidTr="005617F8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5617F8" w:rsidRPr="00B83EF9" w:rsidTr="005617F8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5617F8" w:rsidRPr="00B83EF9" w:rsidTr="005617F8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sz w:val="28"/>
                <w:szCs w:val="28"/>
              </w:rPr>
              <w:t xml:space="preserve"> и тепло-утилизационные</w:t>
            </w:r>
          </w:p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b/>
                <w:sz w:val="28"/>
                <w:szCs w:val="28"/>
              </w:rPr>
            </w:pPr>
            <w:r w:rsidRPr="00B83EF9">
              <w:rPr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b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  <w:tr w:rsidR="005617F8" w:rsidRPr="00B83EF9" w:rsidTr="005617F8">
        <w:trPr>
          <w:trHeight w:val="9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sz w:val="28"/>
                <w:szCs w:val="28"/>
              </w:rPr>
              <w:t>топливно-энергетических</w:t>
            </w:r>
            <w:proofErr w:type="gramEnd"/>
          </w:p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B83EF9">
              <w:rPr>
                <w:sz w:val="28"/>
                <w:szCs w:val="28"/>
              </w:rPr>
              <w:t>нетопливные</w:t>
            </w:r>
            <w:proofErr w:type="spellEnd"/>
            <w:r w:rsidRPr="00B83EF9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</w:t>
            </w:r>
          </w:p>
        </w:tc>
      </w:tr>
    </w:tbl>
    <w:p w:rsidR="005617F8" w:rsidRDefault="005617F8" w:rsidP="005617F8">
      <w:pPr>
        <w:rPr>
          <w:i/>
          <w:sz w:val="28"/>
          <w:szCs w:val="28"/>
        </w:rPr>
      </w:pPr>
    </w:p>
    <w:p w:rsidR="005617F8" w:rsidRDefault="005617F8" w:rsidP="005617F8">
      <w:pPr>
        <w:jc w:val="center"/>
        <w:rPr>
          <w:b/>
          <w:bCs/>
          <w:sz w:val="28"/>
          <w:szCs w:val="28"/>
        </w:rPr>
      </w:pPr>
      <w:r w:rsidRPr="00EB6EA4">
        <w:rPr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5617F8" w:rsidRPr="00B83EF9" w:rsidTr="005617F8">
        <w:trPr>
          <w:trHeight w:val="80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№ </w:t>
            </w:r>
            <w:proofErr w:type="gramStart"/>
            <w:r w:rsidRPr="00B83EF9">
              <w:rPr>
                <w:sz w:val="28"/>
                <w:szCs w:val="28"/>
              </w:rPr>
              <w:t>п</w:t>
            </w:r>
            <w:proofErr w:type="gramEnd"/>
            <w:r w:rsidRPr="00B83EF9">
              <w:rPr>
                <w:sz w:val="28"/>
                <w:szCs w:val="28"/>
              </w:rPr>
              <w:t>/п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5617F8" w:rsidRPr="00B83EF9" w:rsidTr="005617F8">
        <w:trPr>
          <w:trHeight w:val="286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0,730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0,467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5617F8" w:rsidRPr="00EB6EA4" w:rsidRDefault="005617F8" w:rsidP="0056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5617F8" w:rsidRPr="00EB6EA4" w:rsidRDefault="005617F8" w:rsidP="00561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5617F8" w:rsidRPr="00EB6EA4" w:rsidRDefault="005617F8" w:rsidP="00561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0,340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куб. м (</w:t>
            </w:r>
            <w:proofErr w:type="spellStart"/>
            <w:r w:rsidRPr="00B83EF9">
              <w:rPr>
                <w:sz w:val="28"/>
                <w:szCs w:val="28"/>
              </w:rPr>
              <w:t>плотн</w:t>
            </w:r>
            <w:proofErr w:type="spellEnd"/>
            <w:r w:rsidRPr="00B83EF9">
              <w:rPr>
                <w:sz w:val="28"/>
                <w:szCs w:val="28"/>
              </w:rPr>
              <w:t>.)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0,266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1,430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1,154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0,990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0,605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Брикеты и </w:t>
            </w:r>
            <w:proofErr w:type="gramStart"/>
            <w:r w:rsidRPr="00B83EF9">
              <w:rPr>
                <w:sz w:val="28"/>
                <w:szCs w:val="28"/>
              </w:rPr>
              <w:t>п</w:t>
            </w:r>
            <w:proofErr w:type="gramEnd"/>
            <w:r w:rsidRPr="00B83EF9">
              <w:rPr>
                <w:sz w:val="28"/>
                <w:szCs w:val="28"/>
              </w:rPr>
              <w:t>/брикеты торфяные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0,600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1,370</w:t>
            </w:r>
          </w:p>
        </w:tc>
      </w:tr>
      <w:tr w:rsidR="005617F8" w:rsidRPr="00B83EF9" w:rsidTr="005617F8">
        <w:trPr>
          <w:trHeight w:val="240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1,430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1,450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1,470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1,470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0,570</w:t>
            </w:r>
          </w:p>
        </w:tc>
      </w:tr>
      <w:tr w:rsidR="005617F8" w:rsidRPr="00B83EF9" w:rsidTr="005617F8">
        <w:trPr>
          <w:trHeight w:val="127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1,500</w:t>
            </w:r>
          </w:p>
        </w:tc>
      </w:tr>
      <w:tr w:rsidR="005617F8" w:rsidRPr="00B83EF9" w:rsidTr="005617F8">
        <w:trPr>
          <w:trHeight w:val="240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1,570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1,450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1,430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5617F8" w:rsidRPr="00B83EF9" w:rsidTr="005617F8">
        <w:trPr>
          <w:trHeight w:val="19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1,470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1,350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0,430</w:t>
            </w:r>
          </w:p>
        </w:tc>
      </w:tr>
      <w:tr w:rsidR="005617F8" w:rsidRPr="00B83EF9" w:rsidTr="005617F8">
        <w:trPr>
          <w:trHeight w:val="283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0,1228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0,1486</w:t>
            </w:r>
          </w:p>
        </w:tc>
      </w:tr>
      <w:tr w:rsidR="005617F8" w:rsidRPr="00B83EF9" w:rsidTr="005617F8">
        <w:trPr>
          <w:trHeight w:val="286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0,3445</w:t>
            </w:r>
          </w:p>
        </w:tc>
      </w:tr>
      <w:tr w:rsidR="005617F8" w:rsidRPr="00B83EF9" w:rsidTr="005617F8">
        <w:trPr>
          <w:trHeight w:val="285"/>
        </w:trPr>
        <w:tc>
          <w:tcPr>
            <w:tcW w:w="567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5617F8" w:rsidRPr="00B83EF9" w:rsidRDefault="005617F8" w:rsidP="005617F8">
            <w:pPr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617F8" w:rsidRPr="00B83EF9" w:rsidRDefault="005617F8" w:rsidP="005617F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0,3445</w:t>
            </w:r>
          </w:p>
        </w:tc>
      </w:tr>
    </w:tbl>
    <w:p w:rsidR="005617F8" w:rsidRPr="00EB6EA4" w:rsidRDefault="005617F8" w:rsidP="005617F8">
      <w:pPr>
        <w:tabs>
          <w:tab w:val="left" w:pos="6075"/>
        </w:tabs>
      </w:pPr>
      <w:proofErr w:type="gramStart"/>
      <w:r w:rsidRPr="00EB6EA4">
        <w:rPr>
          <w:sz w:val="20"/>
          <w:szCs w:val="20"/>
        </w:rPr>
        <w:t>Согласно Постановления</w:t>
      </w:r>
      <w:proofErr w:type="gramEnd"/>
      <w:r w:rsidRPr="00EB6EA4">
        <w:rPr>
          <w:sz w:val="20"/>
          <w:szCs w:val="20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5617F8" w:rsidRDefault="005617F8" w:rsidP="005617F8"/>
    <w:p w:rsidR="00075D17" w:rsidRP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D17" w:rsidRPr="00075D17" w:rsidSect="005617F8">
      <w:pgSz w:w="11906" w:h="16838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5A" w:rsidRDefault="0049135A">
      <w:r>
        <w:separator/>
      </w:r>
    </w:p>
  </w:endnote>
  <w:endnote w:type="continuationSeparator" w:id="0">
    <w:p w:rsidR="0049135A" w:rsidRDefault="0049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5A" w:rsidRDefault="0049135A">
      <w:r>
        <w:separator/>
      </w:r>
    </w:p>
  </w:footnote>
  <w:footnote w:type="continuationSeparator" w:id="0">
    <w:p w:rsidR="0049135A" w:rsidRDefault="0049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F8" w:rsidRDefault="005617F8" w:rsidP="002D328C">
    <w:pPr>
      <w:pStyle w:val="a9"/>
      <w:spacing w:after="0" w:line="240" w:lineRule="auto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F8" w:rsidRDefault="005617F8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1743D">
      <w:rPr>
        <w:noProof/>
      </w:rPr>
      <w:t>7</w:t>
    </w:r>
    <w:r>
      <w:fldChar w:fldCharType="end"/>
    </w:r>
  </w:p>
  <w:p w:rsidR="005617F8" w:rsidRDefault="005617F8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02A"/>
    <w:rsid w:val="00010038"/>
    <w:rsid w:val="00011ACB"/>
    <w:rsid w:val="000140FA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2213"/>
    <w:rsid w:val="000F2DB5"/>
    <w:rsid w:val="000F3439"/>
    <w:rsid w:val="001012E4"/>
    <w:rsid w:val="001031DA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85A1B"/>
    <w:rsid w:val="00186C31"/>
    <w:rsid w:val="00191AA6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6347"/>
    <w:rsid w:val="001F74D1"/>
    <w:rsid w:val="002000EF"/>
    <w:rsid w:val="00200B4F"/>
    <w:rsid w:val="0020399C"/>
    <w:rsid w:val="002100F3"/>
    <w:rsid w:val="002133B0"/>
    <w:rsid w:val="00213ABD"/>
    <w:rsid w:val="00215686"/>
    <w:rsid w:val="002156D7"/>
    <w:rsid w:val="0022350A"/>
    <w:rsid w:val="00231AD7"/>
    <w:rsid w:val="002339C2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E77"/>
    <w:rsid w:val="002B58B1"/>
    <w:rsid w:val="002B72C7"/>
    <w:rsid w:val="002C2181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23D81"/>
    <w:rsid w:val="00324338"/>
    <w:rsid w:val="003251E0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135A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17F8"/>
    <w:rsid w:val="005630D3"/>
    <w:rsid w:val="00575493"/>
    <w:rsid w:val="005807B5"/>
    <w:rsid w:val="00580EFC"/>
    <w:rsid w:val="005832D0"/>
    <w:rsid w:val="00595E59"/>
    <w:rsid w:val="00596585"/>
    <w:rsid w:val="005A1EA0"/>
    <w:rsid w:val="005A615F"/>
    <w:rsid w:val="005B7E48"/>
    <w:rsid w:val="005C069B"/>
    <w:rsid w:val="005C1928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26961"/>
    <w:rsid w:val="006310FD"/>
    <w:rsid w:val="0063128E"/>
    <w:rsid w:val="006423FE"/>
    <w:rsid w:val="00642E7D"/>
    <w:rsid w:val="00647865"/>
    <w:rsid w:val="00666E5A"/>
    <w:rsid w:val="00672309"/>
    <w:rsid w:val="00673005"/>
    <w:rsid w:val="00674A93"/>
    <w:rsid w:val="00680427"/>
    <w:rsid w:val="00697850"/>
    <w:rsid w:val="006B1FA9"/>
    <w:rsid w:val="006C16F1"/>
    <w:rsid w:val="006C515F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4C41"/>
    <w:rsid w:val="00706EC8"/>
    <w:rsid w:val="00715088"/>
    <w:rsid w:val="00721819"/>
    <w:rsid w:val="007245B2"/>
    <w:rsid w:val="00725E0D"/>
    <w:rsid w:val="00727CE3"/>
    <w:rsid w:val="00731AAB"/>
    <w:rsid w:val="00735324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F755D"/>
    <w:rsid w:val="007F7C1B"/>
    <w:rsid w:val="00807EA9"/>
    <w:rsid w:val="00811940"/>
    <w:rsid w:val="008132FE"/>
    <w:rsid w:val="00815AB6"/>
    <w:rsid w:val="00820016"/>
    <w:rsid w:val="00824566"/>
    <w:rsid w:val="008314DD"/>
    <w:rsid w:val="00835DBD"/>
    <w:rsid w:val="008377DE"/>
    <w:rsid w:val="00843BA5"/>
    <w:rsid w:val="008459C4"/>
    <w:rsid w:val="00847146"/>
    <w:rsid w:val="0084723A"/>
    <w:rsid w:val="00847C89"/>
    <w:rsid w:val="00854810"/>
    <w:rsid w:val="00854B0C"/>
    <w:rsid w:val="008557D1"/>
    <w:rsid w:val="00855BC2"/>
    <w:rsid w:val="00860133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B0026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7CB5"/>
    <w:rsid w:val="00903B96"/>
    <w:rsid w:val="00903EBF"/>
    <w:rsid w:val="009047BD"/>
    <w:rsid w:val="0091177C"/>
    <w:rsid w:val="00912023"/>
    <w:rsid w:val="0091565D"/>
    <w:rsid w:val="009211D3"/>
    <w:rsid w:val="00922DC9"/>
    <w:rsid w:val="00923D4F"/>
    <w:rsid w:val="009241DE"/>
    <w:rsid w:val="00927551"/>
    <w:rsid w:val="0093348E"/>
    <w:rsid w:val="00934530"/>
    <w:rsid w:val="00935191"/>
    <w:rsid w:val="00945571"/>
    <w:rsid w:val="00946177"/>
    <w:rsid w:val="009515D9"/>
    <w:rsid w:val="0095787F"/>
    <w:rsid w:val="00965E60"/>
    <w:rsid w:val="009662E3"/>
    <w:rsid w:val="00970C5C"/>
    <w:rsid w:val="009737BF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7481"/>
    <w:rsid w:val="009D37DA"/>
    <w:rsid w:val="009D5C5C"/>
    <w:rsid w:val="009E3CF6"/>
    <w:rsid w:val="009E422C"/>
    <w:rsid w:val="009F6A9C"/>
    <w:rsid w:val="00A07BB3"/>
    <w:rsid w:val="00A21546"/>
    <w:rsid w:val="00A2394E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B0042A"/>
    <w:rsid w:val="00B02AE2"/>
    <w:rsid w:val="00B03F1A"/>
    <w:rsid w:val="00B05511"/>
    <w:rsid w:val="00B06F24"/>
    <w:rsid w:val="00B15ED9"/>
    <w:rsid w:val="00B166A2"/>
    <w:rsid w:val="00B1743D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3DB4"/>
    <w:rsid w:val="00B6780D"/>
    <w:rsid w:val="00B712AD"/>
    <w:rsid w:val="00B73BBE"/>
    <w:rsid w:val="00B751D5"/>
    <w:rsid w:val="00B76DE4"/>
    <w:rsid w:val="00B8268F"/>
    <w:rsid w:val="00B92679"/>
    <w:rsid w:val="00B95BA9"/>
    <w:rsid w:val="00B95C90"/>
    <w:rsid w:val="00BA1344"/>
    <w:rsid w:val="00BA157F"/>
    <w:rsid w:val="00BA5F7F"/>
    <w:rsid w:val="00BB5125"/>
    <w:rsid w:val="00BB5620"/>
    <w:rsid w:val="00BC1A3D"/>
    <w:rsid w:val="00BC2A59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700D2"/>
    <w:rsid w:val="00C72849"/>
    <w:rsid w:val="00C72ED1"/>
    <w:rsid w:val="00C738F3"/>
    <w:rsid w:val="00C74671"/>
    <w:rsid w:val="00C75D69"/>
    <w:rsid w:val="00C76B5A"/>
    <w:rsid w:val="00C811EF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63E3"/>
    <w:rsid w:val="00D17F4D"/>
    <w:rsid w:val="00D227DA"/>
    <w:rsid w:val="00D23352"/>
    <w:rsid w:val="00D2348F"/>
    <w:rsid w:val="00D26C87"/>
    <w:rsid w:val="00D3104A"/>
    <w:rsid w:val="00D33475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35FB"/>
    <w:rsid w:val="00F5790C"/>
    <w:rsid w:val="00F57B02"/>
    <w:rsid w:val="00F66872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617F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5617F8"/>
    <w:rPr>
      <w:sz w:val="28"/>
      <w:szCs w:val="24"/>
    </w:rPr>
  </w:style>
  <w:style w:type="paragraph" w:customStyle="1" w:styleId="11">
    <w:name w:val="Верхний колонтитул1"/>
    <w:basedOn w:val="a"/>
    <w:uiPriority w:val="99"/>
    <w:rsid w:val="005617F8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jn-karach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Елена</cp:lastModifiedBy>
  <cp:revision>5</cp:revision>
  <cp:lastPrinted>2022-03-21T07:36:00Z</cp:lastPrinted>
  <dcterms:created xsi:type="dcterms:W3CDTF">2022-03-14T06:41:00Z</dcterms:created>
  <dcterms:modified xsi:type="dcterms:W3CDTF">2022-03-21T07:36:00Z</dcterms:modified>
</cp:coreProperties>
</file>