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70D5B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A70D5B" w:rsidRDefault="001C4009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НИЖНЕКАРАЧАНСКОГО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A70D5B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A70D5B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A70D5B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70D5B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70D5B" w:rsidRDefault="008F6F66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13.12.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70D5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70D5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53</w:t>
      </w:r>
    </w:p>
    <w:p w:rsidR="004B577D" w:rsidRPr="00A70D5B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</w:t>
      </w:r>
      <w:proofErr w:type="gramStart"/>
      <w:r w:rsidRPr="00A70D5B">
        <w:rPr>
          <w:rFonts w:ascii="Times New Roman" w:hAnsi="Times New Roman"/>
          <w:sz w:val="28"/>
          <w:szCs w:val="28"/>
        </w:rPr>
        <w:t xml:space="preserve"> </w:t>
      </w:r>
      <w:r w:rsidR="001C4009">
        <w:rPr>
          <w:rFonts w:ascii="Times New Roman" w:hAnsi="Times New Roman"/>
          <w:sz w:val="28"/>
          <w:szCs w:val="28"/>
        </w:rPr>
        <w:t>.</w:t>
      </w:r>
      <w:proofErr w:type="gramEnd"/>
      <w:r w:rsidR="001C4009">
        <w:rPr>
          <w:rFonts w:ascii="Times New Roman" w:hAnsi="Times New Roman"/>
          <w:sz w:val="28"/>
          <w:szCs w:val="28"/>
        </w:rPr>
        <w:t>Нижний Карачан</w:t>
      </w:r>
    </w:p>
    <w:p w:rsidR="00555D2C" w:rsidRPr="00A70D5B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70D5B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70D5B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1C4009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A03736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70D5B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В целяхприведениямуниципального правового актав соответствие с действующим законодательством, руководствуясь Федеральным законом от 27.07.2010 № 210-ФЗ «Об организации предоставлениягосударственныхи муниципальныхуслуг», администрация сельского поселения </w:t>
      </w:r>
      <w:r w:rsidR="001C40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0D5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70D5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70D5B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70D5B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0D5B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1C4009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5A40FC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C4009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C40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от </w:t>
      </w:r>
      <w:r w:rsidR="001C4009">
        <w:rPr>
          <w:rFonts w:ascii="Times New Roman" w:hAnsi="Times New Roman"/>
          <w:b w:val="0"/>
          <w:sz w:val="28"/>
          <w:szCs w:val="28"/>
        </w:rPr>
        <w:t>15.12.2015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г. </w:t>
      </w:r>
      <w:r w:rsidR="001C4009">
        <w:rPr>
          <w:rFonts w:ascii="Times New Roman" w:hAnsi="Times New Roman"/>
          <w:b w:val="0"/>
          <w:sz w:val="28"/>
          <w:szCs w:val="28"/>
        </w:rPr>
        <w:t xml:space="preserve"> №176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1C4009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1C4009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</w:t>
      </w:r>
      <w:proofErr w:type="gramEnd"/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собственности на торгах</w:t>
      </w:r>
      <w:proofErr w:type="gramStart"/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1.1. Абзац первый подпункта 3.2</w:t>
      </w:r>
      <w:r w:rsidR="00BC3DDF" w:rsidRPr="00A70D5B">
        <w:rPr>
          <w:rFonts w:ascii="Times New Roman" w:hAnsi="Times New Roman"/>
          <w:sz w:val="28"/>
          <w:szCs w:val="28"/>
        </w:rPr>
        <w:t>.1.1</w:t>
      </w:r>
      <w:r w:rsidRPr="00A70D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«3.2.1.</w:t>
      </w:r>
      <w:r w:rsidR="00C90CE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A70D5B" w:rsidRDefault="00F50D37" w:rsidP="001C4009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A70D5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70D5B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жалобой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1C4009" w:rsidRPr="001C4009">
        <w:rPr>
          <w:rFonts w:ascii="Times New Roman" w:hAnsi="Times New Roman"/>
          <w:sz w:val="28"/>
          <w:szCs w:val="28"/>
        </w:rPr>
        <w:lastRenderedPageBreak/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="001C4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A70D5B">
        <w:rPr>
          <w:rFonts w:ascii="Times New Roman" w:hAnsi="Times New Roman"/>
          <w:sz w:val="28"/>
          <w:szCs w:val="28"/>
        </w:rPr>
        <w:t>.В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="001C4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.В</w:t>
      </w:r>
      <w:proofErr w:type="gramEnd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указанном случае досудебное (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A70D5B">
        <w:rPr>
          <w:rFonts w:ascii="Times New Roman" w:hAnsi="Times New Roman"/>
          <w:sz w:val="28"/>
          <w:szCs w:val="28"/>
        </w:rPr>
        <w:t>приеме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</w:t>
      </w:r>
      <w:r w:rsidRPr="00A70D5B">
        <w:rPr>
          <w:rFonts w:ascii="Times New Roman" w:hAnsi="Times New Roman"/>
          <w:sz w:val="28"/>
          <w:szCs w:val="28"/>
        </w:rPr>
        <w:lastRenderedPageBreak/>
        <w:t>действия (бездействие) которых обжалуются;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="001C4009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="001C4009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главе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="001C4009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A70D5B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="001C4009" w:rsidRPr="001C4009">
        <w:rPr>
          <w:rFonts w:ascii="Times New Roman" w:hAnsi="Times New Roman"/>
          <w:sz w:val="28"/>
          <w:szCs w:val="28"/>
        </w:rPr>
        <w:t>Нижнекарачанского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1363B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B1" w:rsidRPr="001363B1" w:rsidRDefault="001363B1" w:rsidP="001363B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1363B1">
        <w:rPr>
          <w:rFonts w:ascii="Times New Roman" w:hAnsi="Times New Roman"/>
          <w:sz w:val="28"/>
          <w:szCs w:val="28"/>
        </w:rPr>
        <w:t>жалобы</w:t>
      </w:r>
      <w:proofErr w:type="gramEnd"/>
      <w:r w:rsidRPr="001363B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50D37" w:rsidRPr="001363B1">
        <w:rPr>
          <w:rFonts w:ascii="Times New Roman" w:hAnsi="Times New Roman"/>
          <w:sz w:val="28"/>
          <w:szCs w:val="28"/>
        </w:rPr>
        <w:t>».</w:t>
      </w:r>
    </w:p>
    <w:bookmarkEnd w:id="1"/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8"/>
        </w:rPr>
        <w:lastRenderedPageBreak/>
        <w:t>«4.</w:t>
      </w:r>
      <w:r w:rsidRPr="00A70D5B">
        <w:rPr>
          <w:rFonts w:ascii="Times New Roman" w:hAnsi="Times New Roman"/>
          <w:sz w:val="28"/>
          <w:szCs w:val="20"/>
        </w:rPr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Телефон для справок: (473) 212-65-05.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Адрес электронной почты департамента: dsmk@govvrn.ru.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График работы департамента: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понедельник - четверг: с 09.00 до 18.00;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пятница: с 09.00 до 16.45;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перерыв: с 13.00 до 13.45.».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2.Настоящее п</w:t>
      </w:r>
      <w:r w:rsidRPr="00A70D5B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70D5B">
        <w:rPr>
          <w:rFonts w:ascii="Times New Roman" w:hAnsi="Times New Roman"/>
          <w:sz w:val="28"/>
          <w:szCs w:val="28"/>
        </w:rPr>
        <w:t>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0D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70D5B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70D5B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70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D5B">
        <w:rPr>
          <w:rFonts w:ascii="Times New Roman" w:hAnsi="Times New Roman" w:cs="Times New Roman"/>
          <w:sz w:val="28"/>
          <w:szCs w:val="28"/>
        </w:rPr>
        <w:t>поселения</w:t>
      </w:r>
      <w:r w:rsidR="001C4009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С.И.Гомолко</w:t>
      </w: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70D5B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70D5B" w:rsidSect="001E42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09" w:rsidRDefault="001C4009" w:rsidP="001C4009">
      <w:r>
        <w:separator/>
      </w:r>
    </w:p>
  </w:endnote>
  <w:endnote w:type="continuationSeparator" w:id="1">
    <w:p w:rsidR="001C4009" w:rsidRDefault="001C4009" w:rsidP="001C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09" w:rsidRDefault="001C4009" w:rsidP="001C4009">
      <w:r>
        <w:separator/>
      </w:r>
    </w:p>
  </w:footnote>
  <w:footnote w:type="continuationSeparator" w:id="1">
    <w:p w:rsidR="001C4009" w:rsidRDefault="001C4009" w:rsidP="001C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09" w:rsidRDefault="001C4009" w:rsidP="001C4009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35643"/>
    <w:rsid w:val="00056B9C"/>
    <w:rsid w:val="00075873"/>
    <w:rsid w:val="000906EC"/>
    <w:rsid w:val="000C069D"/>
    <w:rsid w:val="000D35AA"/>
    <w:rsid w:val="000F3CE2"/>
    <w:rsid w:val="00133FE4"/>
    <w:rsid w:val="001363B1"/>
    <w:rsid w:val="00165F75"/>
    <w:rsid w:val="00171B13"/>
    <w:rsid w:val="00181B84"/>
    <w:rsid w:val="00185CD6"/>
    <w:rsid w:val="001A6249"/>
    <w:rsid w:val="001C4009"/>
    <w:rsid w:val="001E23DC"/>
    <w:rsid w:val="001E313D"/>
    <w:rsid w:val="001E42B8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E0911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6F66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0CE8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0616E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4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00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4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00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87E1-D5F5-4278-8F43-0A5A873F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57</cp:revision>
  <cp:lastPrinted>2018-12-14T05:28:00Z</cp:lastPrinted>
  <dcterms:created xsi:type="dcterms:W3CDTF">2015-12-24T09:04:00Z</dcterms:created>
  <dcterms:modified xsi:type="dcterms:W3CDTF">2018-12-14T05:28:00Z</dcterms:modified>
</cp:coreProperties>
</file>